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54" w:rsidRPr="00C70A33" w:rsidRDefault="00C92654" w:rsidP="00C92654">
      <w:pPr>
        <w:jc w:val="center"/>
        <w:rPr>
          <w:rFonts w:ascii="Arial" w:hAnsi="Arial" w:cs="Arial"/>
          <w:b/>
          <w:sz w:val="22"/>
          <w:szCs w:val="22"/>
        </w:rPr>
      </w:pPr>
      <w:r w:rsidRPr="00C70A33">
        <w:rPr>
          <w:rFonts w:ascii="Arial" w:hAnsi="Arial" w:cs="Arial"/>
          <w:b/>
          <w:sz w:val="22"/>
          <w:szCs w:val="22"/>
        </w:rPr>
        <w:t>EDUCATOR EVALUATION</w:t>
      </w:r>
      <w:r>
        <w:rPr>
          <w:rFonts w:ascii="Arial" w:hAnsi="Arial" w:cs="Arial"/>
          <w:b/>
          <w:sz w:val="22"/>
          <w:szCs w:val="22"/>
        </w:rPr>
        <w:t xml:space="preserve"> DATA</w:t>
      </w:r>
    </w:p>
    <w:p w:rsidR="00C92654" w:rsidRDefault="00C92654" w:rsidP="00C92654">
      <w:pPr>
        <w:jc w:val="center"/>
        <w:rPr>
          <w:rFonts w:ascii="Arial" w:hAnsi="Arial" w:cs="Arial"/>
          <w:sz w:val="22"/>
          <w:szCs w:val="22"/>
        </w:rPr>
      </w:pPr>
    </w:p>
    <w:p w:rsidR="00C92654" w:rsidRPr="00F6730D" w:rsidRDefault="00F6730D" w:rsidP="00C92654">
      <w:pPr>
        <w:rPr>
          <w:rFonts w:ascii="Arial" w:hAnsi="Arial" w:cs="Arial"/>
          <w:sz w:val="22"/>
          <w:szCs w:val="22"/>
        </w:rPr>
      </w:pPr>
      <w:r>
        <w:rPr>
          <w:rFonts w:ascii="Arial" w:hAnsi="Arial" w:cs="Arial"/>
          <w:sz w:val="22"/>
          <w:szCs w:val="22"/>
        </w:rPr>
        <w:t>Districts are</w:t>
      </w:r>
      <w:r w:rsidR="00C92654" w:rsidRPr="00F7572A">
        <w:rPr>
          <w:rFonts w:ascii="Arial" w:hAnsi="Arial" w:cs="Arial"/>
          <w:sz w:val="22"/>
          <w:szCs w:val="22"/>
        </w:rPr>
        <w:t xml:space="preserve"> required to implement </w:t>
      </w:r>
      <w:r w:rsidR="00C92654">
        <w:rPr>
          <w:rFonts w:ascii="Arial" w:hAnsi="Arial" w:cs="Arial"/>
          <w:sz w:val="22"/>
          <w:szCs w:val="22"/>
        </w:rPr>
        <w:t xml:space="preserve">educator evaluation systems aligned to </w:t>
      </w:r>
      <w:r w:rsidR="00C92654" w:rsidRPr="00F7572A">
        <w:rPr>
          <w:rFonts w:ascii="Arial" w:hAnsi="Arial" w:cs="Arial"/>
          <w:sz w:val="22"/>
          <w:szCs w:val="22"/>
        </w:rPr>
        <w:t>the</w:t>
      </w:r>
      <w:r w:rsidR="00C92654">
        <w:rPr>
          <w:rFonts w:ascii="Arial" w:hAnsi="Arial" w:cs="Arial"/>
          <w:sz w:val="22"/>
          <w:szCs w:val="22"/>
        </w:rPr>
        <w:t xml:space="preserve"> </w:t>
      </w:r>
      <w:hyperlink r:id="rId7" w:history="1">
        <w:r w:rsidR="00C92654">
          <w:rPr>
            <w:rStyle w:val="Hyperlink"/>
            <w:rFonts w:ascii="Arial" w:hAnsi="Arial" w:cs="Arial"/>
            <w:sz w:val="22"/>
            <w:szCs w:val="22"/>
          </w:rPr>
          <w:t>e</w:t>
        </w:r>
        <w:r w:rsidR="00C92654" w:rsidRPr="00774119">
          <w:rPr>
            <w:rStyle w:val="Hyperlink"/>
            <w:rFonts w:ascii="Arial" w:hAnsi="Arial" w:cs="Arial"/>
            <w:sz w:val="22"/>
            <w:szCs w:val="22"/>
          </w:rPr>
          <w:t>ducator</w:t>
        </w:r>
        <w:r w:rsidR="00C92654">
          <w:rPr>
            <w:rStyle w:val="Hyperlink"/>
            <w:rFonts w:ascii="Arial" w:hAnsi="Arial" w:cs="Arial"/>
            <w:sz w:val="22"/>
            <w:szCs w:val="22"/>
          </w:rPr>
          <w:t xml:space="preserve"> e</w:t>
        </w:r>
        <w:r w:rsidR="00C92654" w:rsidRPr="00774119">
          <w:rPr>
            <w:rStyle w:val="Hyperlink"/>
            <w:rFonts w:ascii="Arial" w:hAnsi="Arial" w:cs="Arial"/>
            <w:sz w:val="22"/>
            <w:szCs w:val="22"/>
          </w:rPr>
          <w:t>valuation framework</w:t>
        </w:r>
      </w:hyperlink>
      <w:r w:rsidR="00C92654" w:rsidRPr="00F7572A">
        <w:rPr>
          <w:rFonts w:ascii="Arial" w:hAnsi="Arial" w:cs="Arial"/>
          <w:sz w:val="22"/>
          <w:szCs w:val="22"/>
        </w:rPr>
        <w:t xml:space="preserve"> with educators district-wide.</w:t>
      </w:r>
      <w:r w:rsidR="00C92654">
        <w:rPr>
          <w:rStyle w:val="FootnoteReference"/>
          <w:rFonts w:ascii="Arial" w:hAnsi="Arial" w:cs="Arial"/>
          <w:sz w:val="22"/>
          <w:szCs w:val="22"/>
        </w:rPr>
        <w:footnoteReference w:id="1"/>
      </w:r>
      <w:r w:rsidR="00C92654">
        <w:rPr>
          <w:rFonts w:ascii="Arial" w:hAnsi="Arial" w:cs="Arial"/>
          <w:sz w:val="22"/>
          <w:szCs w:val="22"/>
        </w:rPr>
        <w:t xml:space="preserve"> </w:t>
      </w:r>
      <w:r>
        <w:rPr>
          <w:rFonts w:ascii="Arial" w:hAnsi="Arial" w:cs="Arial"/>
          <w:sz w:val="22"/>
          <w:szCs w:val="22"/>
        </w:rPr>
        <w:t xml:space="preserve"> </w:t>
      </w:r>
      <w:r w:rsidR="00C92654" w:rsidRPr="00B225B3">
        <w:rPr>
          <w:rFonts w:ascii="Arial" w:hAnsi="Arial" w:cs="Arial"/>
          <w:sz w:val="22"/>
          <w:szCs w:val="22"/>
        </w:rPr>
        <w:t>Please note that some district and school data are not shown due to confidentiality reaso</w:t>
      </w:r>
      <w:r w:rsidR="00B607C8">
        <w:rPr>
          <w:rFonts w:ascii="Arial" w:hAnsi="Arial" w:cs="Arial"/>
          <w:sz w:val="22"/>
          <w:szCs w:val="22"/>
        </w:rPr>
        <w:t>ns. In instances where a rating cell is blank or shows a dash</w:t>
      </w:r>
      <w:bookmarkStart w:id="0" w:name="_GoBack"/>
      <w:bookmarkEnd w:id="0"/>
      <w:r w:rsidR="00C92654" w:rsidRPr="00B225B3">
        <w:rPr>
          <w:rFonts w:ascii="Arial" w:hAnsi="Arial" w:cs="Arial"/>
          <w:sz w:val="22"/>
          <w:szCs w:val="22"/>
        </w:rPr>
        <w:t>, ESE has suppressed data due to one of the following reasons: (1) the number of staff evaluated was fewer than 6, (2) all staff evaluated in the group received the same rating, (3) all educators were evaluated and a single educator had a rating different from all other educators with the same rating in the group, (4)</w:t>
      </w:r>
      <w:r w:rsidR="00C92654" w:rsidRPr="00B225B3">
        <w:rPr>
          <w:sz w:val="22"/>
          <w:szCs w:val="22"/>
        </w:rPr>
        <w:t xml:space="preserve"> </w:t>
      </w:r>
      <w:r w:rsidR="00C92654" w:rsidRPr="00B225B3">
        <w:rPr>
          <w:rFonts w:ascii="Arial" w:hAnsi="Arial" w:cs="Arial"/>
          <w:sz w:val="22"/>
          <w:szCs w:val="22"/>
        </w:rPr>
        <w:t>if the “Administrators” or “Teachers” row is suppressed, all group rows are suppressed with the exception of “All Educators”, or (5)</w:t>
      </w:r>
      <w:r w:rsidR="00C92654" w:rsidRPr="00B225B3">
        <w:rPr>
          <w:sz w:val="22"/>
          <w:szCs w:val="22"/>
        </w:rPr>
        <w:t xml:space="preserve"> </w:t>
      </w:r>
      <w:r w:rsidR="00C92654" w:rsidRPr="00B225B3">
        <w:rPr>
          <w:rFonts w:ascii="Arial" w:hAnsi="Arial" w:cs="Arial"/>
          <w:sz w:val="22"/>
          <w:szCs w:val="22"/>
        </w:rPr>
        <w:t>if either the “Teachers-Professional Status” or “Teachers-Non-Professional Status” row is suppressed, both rows are suppressed.</w:t>
      </w:r>
    </w:p>
    <w:p w:rsidR="00C92654" w:rsidRPr="00B225B3" w:rsidRDefault="00C92654" w:rsidP="00C92654">
      <w:pPr>
        <w:tabs>
          <w:tab w:val="left" w:pos="4695"/>
        </w:tabs>
        <w:rPr>
          <w:rFonts w:ascii="Arial" w:hAnsi="Arial" w:cs="Arial"/>
          <w:sz w:val="22"/>
          <w:szCs w:val="22"/>
        </w:rPr>
      </w:pPr>
      <w:r w:rsidRPr="00B225B3">
        <w:rPr>
          <w:rFonts w:ascii="Arial" w:hAnsi="Arial" w:cs="Arial"/>
          <w:sz w:val="22"/>
          <w:szCs w:val="22"/>
        </w:rPr>
        <w:tab/>
      </w:r>
    </w:p>
    <w:p w:rsidR="00C92654" w:rsidRDefault="00C92654" w:rsidP="00C92654">
      <w:pPr>
        <w:tabs>
          <w:tab w:val="left" w:pos="4695"/>
        </w:tabs>
        <w:rPr>
          <w:rFonts w:ascii="Arial" w:hAnsi="Arial" w:cs="Arial"/>
          <w:sz w:val="22"/>
          <w:szCs w:val="22"/>
        </w:rPr>
      </w:pPr>
      <w:r>
        <w:rPr>
          <w:rFonts w:ascii="Arial" w:hAnsi="Arial" w:cs="Arial"/>
          <w:sz w:val="22"/>
          <w:szCs w:val="22"/>
        </w:rPr>
        <w:t>PERFORMANCE RATINGS</w:t>
      </w:r>
    </w:p>
    <w:p w:rsidR="00C92654" w:rsidRPr="00F7572A" w:rsidRDefault="00C92654" w:rsidP="00C92654">
      <w:pPr>
        <w:tabs>
          <w:tab w:val="left" w:pos="4695"/>
        </w:tabs>
        <w:rPr>
          <w:rFonts w:ascii="Arial" w:hAnsi="Arial" w:cs="Arial"/>
          <w:sz w:val="22"/>
          <w:szCs w:val="22"/>
        </w:rPr>
      </w:pPr>
    </w:p>
    <w:p w:rsidR="00C92654" w:rsidRPr="00F7572A" w:rsidRDefault="00C92654" w:rsidP="00C92654">
      <w:pPr>
        <w:rPr>
          <w:rFonts w:ascii="Arial" w:hAnsi="Arial" w:cs="Arial"/>
          <w:sz w:val="22"/>
          <w:szCs w:val="22"/>
        </w:rPr>
      </w:pPr>
      <w:r w:rsidRPr="00F7572A">
        <w:rPr>
          <w:rFonts w:ascii="Arial" w:hAnsi="Arial" w:cs="Arial"/>
          <w:sz w:val="22"/>
          <w:szCs w:val="22"/>
        </w:rPr>
        <w:t xml:space="preserve">Educators who were evaluated under the new system earned </w:t>
      </w:r>
      <w:r>
        <w:rPr>
          <w:rFonts w:ascii="Arial" w:hAnsi="Arial" w:cs="Arial"/>
          <w:sz w:val="22"/>
          <w:szCs w:val="22"/>
        </w:rPr>
        <w:t xml:space="preserve">a </w:t>
      </w:r>
      <w:r w:rsidRPr="00F7572A">
        <w:rPr>
          <w:rFonts w:ascii="Arial" w:hAnsi="Arial" w:cs="Arial"/>
          <w:sz w:val="22"/>
          <w:szCs w:val="22"/>
        </w:rPr>
        <w:t>Performance Rating</w:t>
      </w:r>
      <w:r>
        <w:rPr>
          <w:rFonts w:ascii="Arial" w:hAnsi="Arial" w:cs="Arial"/>
          <w:sz w:val="22"/>
          <w:szCs w:val="22"/>
        </w:rPr>
        <w:t xml:space="preserve"> of</w:t>
      </w:r>
      <w:r w:rsidRPr="00F7572A">
        <w:rPr>
          <w:rFonts w:ascii="Arial" w:hAnsi="Arial" w:cs="Arial"/>
          <w:sz w:val="22"/>
          <w:szCs w:val="22"/>
        </w:rPr>
        <w:t xml:space="preserve"> Exemplary, Proficient, Needs Improvement, or Unsatisfactory. </w:t>
      </w:r>
      <w:r>
        <w:rPr>
          <w:rFonts w:ascii="Arial" w:hAnsi="Arial" w:cs="Arial"/>
          <w:sz w:val="22"/>
          <w:szCs w:val="22"/>
        </w:rPr>
        <w:t>Each educator received an overall Performance Rating based on multiple categories of evidence, including evaluator j</w:t>
      </w:r>
      <w:r w:rsidRPr="00774119">
        <w:rPr>
          <w:rFonts w:ascii="Arial" w:hAnsi="Arial" w:cs="Arial"/>
          <w:sz w:val="22"/>
          <w:szCs w:val="22"/>
        </w:rPr>
        <w:t>udgments based on observations and artifacts of professional practice</w:t>
      </w:r>
      <w:r>
        <w:rPr>
          <w:rFonts w:ascii="Arial" w:hAnsi="Arial" w:cs="Arial"/>
          <w:sz w:val="22"/>
          <w:szCs w:val="22"/>
        </w:rPr>
        <w:t>; ev</w:t>
      </w:r>
      <w:r w:rsidRPr="00774119">
        <w:rPr>
          <w:rFonts w:ascii="Arial" w:hAnsi="Arial" w:cs="Arial"/>
          <w:sz w:val="22"/>
          <w:szCs w:val="22"/>
        </w:rPr>
        <w:t xml:space="preserve">idence of fulfillment of </w:t>
      </w:r>
      <w:r>
        <w:rPr>
          <w:rFonts w:ascii="Arial" w:hAnsi="Arial" w:cs="Arial"/>
          <w:sz w:val="22"/>
          <w:szCs w:val="22"/>
        </w:rPr>
        <w:t>both professional practice and student learning goals; and m</w:t>
      </w:r>
      <w:r w:rsidRPr="00774119">
        <w:rPr>
          <w:rFonts w:ascii="Arial" w:hAnsi="Arial" w:cs="Arial"/>
          <w:sz w:val="22"/>
          <w:szCs w:val="22"/>
        </w:rPr>
        <w:t>ultiple measures of student lea</w:t>
      </w:r>
      <w:r>
        <w:rPr>
          <w:rFonts w:ascii="Arial" w:hAnsi="Arial" w:cs="Arial"/>
          <w:sz w:val="22"/>
          <w:szCs w:val="22"/>
        </w:rPr>
        <w:t xml:space="preserve">rning, growth, and achievement. The Performance Ratings reported by districts may be either Summative Evaluation ratings, which occur at the conclusion of the full evaluation cycle, or Formative Evaluation ratings, which occur at the end of the first year of a two-year Self-Directed Growth Plan. </w:t>
      </w:r>
    </w:p>
    <w:p w:rsidR="00C92654" w:rsidRDefault="00C92654" w:rsidP="00C92654">
      <w:pPr>
        <w:rPr>
          <w:rFonts w:ascii="Arial" w:hAnsi="Arial" w:cs="Arial"/>
          <w:sz w:val="22"/>
          <w:szCs w:val="22"/>
        </w:rPr>
      </w:pPr>
    </w:p>
    <w:p w:rsidR="00C92654" w:rsidRDefault="00C92654" w:rsidP="00C92654">
      <w:pPr>
        <w:rPr>
          <w:rFonts w:ascii="Arial" w:hAnsi="Arial" w:cs="Arial"/>
          <w:sz w:val="22"/>
          <w:szCs w:val="22"/>
        </w:rPr>
      </w:pPr>
      <w:r>
        <w:rPr>
          <w:rFonts w:ascii="Arial" w:hAnsi="Arial" w:cs="Arial"/>
          <w:sz w:val="22"/>
          <w:szCs w:val="22"/>
        </w:rPr>
        <w:t xml:space="preserve">The performance ratings are defined by the regulations as follows: </w:t>
      </w:r>
    </w:p>
    <w:p w:rsidR="00C92654" w:rsidRDefault="00C92654" w:rsidP="00C92654">
      <w:pPr>
        <w:tabs>
          <w:tab w:val="left" w:pos="2151"/>
        </w:tabs>
        <w:rPr>
          <w:rFonts w:ascii="Arial" w:hAnsi="Arial" w:cs="Arial"/>
          <w:sz w:val="22"/>
          <w:szCs w:val="22"/>
        </w:rPr>
      </w:pPr>
      <w:r>
        <w:rPr>
          <w:rFonts w:ascii="Arial" w:hAnsi="Arial" w:cs="Arial"/>
          <w:sz w:val="22"/>
          <w:szCs w:val="22"/>
        </w:rPr>
        <w:tab/>
      </w:r>
    </w:p>
    <w:p w:rsidR="00C92654" w:rsidRPr="00F7572A" w:rsidRDefault="00C92654" w:rsidP="00C92654">
      <w:pPr>
        <w:numPr>
          <w:ilvl w:val="0"/>
          <w:numId w:val="1"/>
        </w:numPr>
        <w:rPr>
          <w:rFonts w:ascii="Arial" w:hAnsi="Arial" w:cs="Arial"/>
          <w:sz w:val="22"/>
          <w:szCs w:val="22"/>
        </w:rPr>
      </w:pPr>
      <w:r w:rsidRPr="00F7572A">
        <w:rPr>
          <w:rFonts w:ascii="Arial" w:hAnsi="Arial" w:cs="Arial"/>
          <w:sz w:val="22"/>
          <w:szCs w:val="22"/>
        </w:rPr>
        <w:t>Exemplary shall mean that the educator's performance consistently and significantly exceeds the requirements of a standard or overall.</w:t>
      </w:r>
    </w:p>
    <w:p w:rsidR="00C92654" w:rsidRPr="00F7572A" w:rsidRDefault="00C92654" w:rsidP="00C92654">
      <w:pPr>
        <w:numPr>
          <w:ilvl w:val="0"/>
          <w:numId w:val="1"/>
        </w:numPr>
        <w:rPr>
          <w:rFonts w:ascii="Arial" w:hAnsi="Arial" w:cs="Arial"/>
          <w:sz w:val="22"/>
          <w:szCs w:val="22"/>
        </w:rPr>
      </w:pPr>
      <w:r w:rsidRPr="00F7572A">
        <w:rPr>
          <w:rFonts w:ascii="Arial" w:hAnsi="Arial" w:cs="Arial"/>
          <w:sz w:val="22"/>
          <w:szCs w:val="22"/>
        </w:rPr>
        <w:t>Proficient shall mean that the educator's performance fully and consistently meets the requirements of a standard or overall.</w:t>
      </w:r>
    </w:p>
    <w:p w:rsidR="00C92654" w:rsidRPr="00F7572A" w:rsidRDefault="00C92654" w:rsidP="00C92654">
      <w:pPr>
        <w:numPr>
          <w:ilvl w:val="0"/>
          <w:numId w:val="1"/>
        </w:numPr>
        <w:rPr>
          <w:rFonts w:ascii="Arial" w:hAnsi="Arial" w:cs="Arial"/>
          <w:sz w:val="22"/>
          <w:szCs w:val="22"/>
        </w:rPr>
      </w:pPr>
      <w:r w:rsidRPr="00F7572A">
        <w:rPr>
          <w:rFonts w:ascii="Arial" w:hAnsi="Arial" w:cs="Arial"/>
          <w:sz w:val="22"/>
          <w:szCs w:val="22"/>
        </w:rPr>
        <w:t xml:space="preserve">Needs improvement shall mean that the educator's performance on a standard or overall is below the requirements of a standard or overall, but is not considered to be unsatisfactory at this time. Improvement is necessary and expected. </w:t>
      </w:r>
    </w:p>
    <w:p w:rsidR="00C92654" w:rsidRPr="00F7572A" w:rsidRDefault="00C92654" w:rsidP="00C92654">
      <w:pPr>
        <w:numPr>
          <w:ilvl w:val="0"/>
          <w:numId w:val="1"/>
        </w:numPr>
        <w:rPr>
          <w:rFonts w:ascii="Arial" w:hAnsi="Arial" w:cs="Arial"/>
          <w:sz w:val="22"/>
          <w:szCs w:val="22"/>
        </w:rPr>
      </w:pPr>
      <w:r w:rsidRPr="00F7572A">
        <w:rPr>
          <w:rFonts w:ascii="Arial" w:hAnsi="Arial" w:cs="Arial"/>
          <w:sz w:val="22"/>
          <w:szCs w:val="22"/>
        </w:rPr>
        <w:t xml:space="preserve">Unsatisfactory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rsidR="00C92654" w:rsidRDefault="00C92654" w:rsidP="00C92654">
      <w:pPr>
        <w:rPr>
          <w:rFonts w:ascii="Arial" w:hAnsi="Arial" w:cs="Arial"/>
          <w:bCs/>
          <w:sz w:val="22"/>
          <w:szCs w:val="22"/>
        </w:rPr>
      </w:pPr>
    </w:p>
    <w:p w:rsidR="00C92654" w:rsidRDefault="00C92654" w:rsidP="00C92654">
      <w:pPr>
        <w:rPr>
          <w:rFonts w:ascii="Arial" w:hAnsi="Arial" w:cs="Arial"/>
          <w:bCs/>
          <w:sz w:val="22"/>
          <w:szCs w:val="22"/>
        </w:rPr>
      </w:pPr>
      <w:r>
        <w:rPr>
          <w:rFonts w:ascii="Arial" w:hAnsi="Arial" w:cs="Arial"/>
          <w:bCs/>
          <w:sz w:val="22"/>
          <w:szCs w:val="22"/>
        </w:rPr>
        <w:t>PROFESSIONAL TEACHER STATUS</w:t>
      </w:r>
    </w:p>
    <w:p w:rsidR="00C92654" w:rsidRDefault="00C92654" w:rsidP="00C92654">
      <w:pPr>
        <w:rPr>
          <w:rFonts w:ascii="Arial" w:hAnsi="Arial" w:cs="Arial"/>
          <w:bCs/>
          <w:sz w:val="22"/>
          <w:szCs w:val="22"/>
        </w:rPr>
      </w:pPr>
    </w:p>
    <w:p w:rsidR="00C92654" w:rsidRPr="00E3722D" w:rsidRDefault="00C92654" w:rsidP="00C92654">
      <w:pPr>
        <w:rPr>
          <w:rFonts w:ascii="Arial" w:hAnsi="Arial" w:cs="Arial"/>
          <w:color w:val="FF0000"/>
          <w:sz w:val="22"/>
          <w:szCs w:val="22"/>
        </w:rPr>
      </w:pPr>
      <w:r w:rsidRPr="00E3722D">
        <w:rPr>
          <w:rFonts w:ascii="Arial" w:hAnsi="Arial" w:cs="Arial"/>
          <w:bCs/>
          <w:sz w:val="22"/>
          <w:szCs w:val="22"/>
        </w:rPr>
        <w:t>Professional Teacher Status (PTS):</w:t>
      </w:r>
      <w:r w:rsidRPr="00E3722D">
        <w:rPr>
          <w:rFonts w:ascii="Arial" w:hAnsi="Arial" w:cs="Arial"/>
          <w:b/>
          <w:bCs/>
          <w:sz w:val="22"/>
          <w:szCs w:val="22"/>
        </w:rPr>
        <w:t xml:space="preserve"> </w:t>
      </w:r>
      <w:r w:rsidRPr="00E3722D">
        <w:rPr>
          <w:rFonts w:ascii="Arial" w:hAnsi="Arial" w:cs="Arial"/>
          <w:sz w:val="22"/>
          <w:szCs w:val="22"/>
        </w:rPr>
        <w:t xml:space="preserve">A teacher who has served in the public schools of a school district for the three previous consecutive school years </w:t>
      </w:r>
      <w:r>
        <w:rPr>
          <w:rFonts w:ascii="Arial" w:hAnsi="Arial" w:cs="Arial"/>
          <w:sz w:val="22"/>
          <w:szCs w:val="22"/>
        </w:rPr>
        <w:t>is</w:t>
      </w:r>
      <w:r w:rsidRPr="00E3722D">
        <w:rPr>
          <w:rFonts w:ascii="Arial" w:hAnsi="Arial" w:cs="Arial"/>
          <w:sz w:val="22"/>
          <w:szCs w:val="22"/>
        </w:rPr>
        <w:t xml:space="preserve"> entitled to professional teacher status. Per the new </w:t>
      </w:r>
      <w:r>
        <w:rPr>
          <w:rFonts w:ascii="Arial" w:hAnsi="Arial" w:cs="Arial"/>
          <w:sz w:val="22"/>
          <w:szCs w:val="22"/>
        </w:rPr>
        <w:t>educator evaluation</w:t>
      </w:r>
      <w:r w:rsidRPr="00E3722D">
        <w:rPr>
          <w:rFonts w:ascii="Arial" w:hAnsi="Arial" w:cs="Arial"/>
          <w:sz w:val="22"/>
          <w:szCs w:val="22"/>
        </w:rPr>
        <w:t xml:space="preserve"> regulations, professional teacher status should be granted only to educators who have achieved ratings of Proficient or Exemplary on each Performance Standard and overall. Information was not collected from any charter school. </w:t>
      </w:r>
    </w:p>
    <w:p w:rsidR="00C92654" w:rsidRPr="00F7572A" w:rsidRDefault="00C92654" w:rsidP="00C92654">
      <w:pPr>
        <w:rPr>
          <w:rFonts w:ascii="Arial" w:hAnsi="Arial" w:cs="Arial"/>
          <w:sz w:val="22"/>
          <w:szCs w:val="22"/>
        </w:rPr>
      </w:pPr>
    </w:p>
    <w:p w:rsidR="00C92654" w:rsidRPr="00F7572A" w:rsidRDefault="00C92654" w:rsidP="00C92654">
      <w:pPr>
        <w:rPr>
          <w:rFonts w:ascii="Arial" w:hAnsi="Arial" w:cs="Arial"/>
          <w:sz w:val="22"/>
          <w:szCs w:val="22"/>
        </w:rPr>
      </w:pPr>
      <w:r>
        <w:rPr>
          <w:rFonts w:ascii="Arial" w:hAnsi="Arial" w:cs="Arial"/>
          <w:sz w:val="22"/>
          <w:szCs w:val="22"/>
        </w:rPr>
        <w:t>DATA REPORTING</w:t>
      </w:r>
    </w:p>
    <w:p w:rsidR="00C92654" w:rsidRPr="00F7572A" w:rsidRDefault="00C92654" w:rsidP="00C92654">
      <w:pPr>
        <w:tabs>
          <w:tab w:val="left" w:pos="3690"/>
        </w:tabs>
        <w:rPr>
          <w:rFonts w:ascii="Arial" w:hAnsi="Arial" w:cs="Arial"/>
          <w:sz w:val="22"/>
          <w:szCs w:val="22"/>
        </w:rPr>
      </w:pPr>
      <w:r w:rsidRPr="00F7572A">
        <w:rPr>
          <w:rFonts w:ascii="Arial" w:hAnsi="Arial" w:cs="Arial"/>
          <w:sz w:val="22"/>
          <w:szCs w:val="22"/>
        </w:rPr>
        <w:tab/>
      </w:r>
    </w:p>
    <w:p w:rsidR="00C92654" w:rsidRPr="00F7572A" w:rsidRDefault="00C92654" w:rsidP="00C92654">
      <w:pPr>
        <w:rPr>
          <w:rFonts w:ascii="Arial" w:hAnsi="Arial" w:cs="Arial"/>
          <w:sz w:val="22"/>
          <w:szCs w:val="22"/>
        </w:rPr>
      </w:pPr>
      <w:r w:rsidRPr="00F7572A">
        <w:rPr>
          <w:rFonts w:ascii="Arial" w:hAnsi="Arial" w:cs="Arial"/>
          <w:sz w:val="22"/>
          <w:szCs w:val="22"/>
        </w:rPr>
        <w:lastRenderedPageBreak/>
        <w:t xml:space="preserve">Data reflects individuals working in the </w:t>
      </w:r>
      <w:r>
        <w:rPr>
          <w:rFonts w:ascii="Arial" w:hAnsi="Arial" w:cs="Arial"/>
          <w:sz w:val="22"/>
          <w:szCs w:val="22"/>
        </w:rPr>
        <w:t>Education Personnel Information Management System (</w:t>
      </w:r>
      <w:r w:rsidRPr="00F7572A">
        <w:rPr>
          <w:rFonts w:ascii="Arial" w:hAnsi="Arial" w:cs="Arial"/>
          <w:sz w:val="22"/>
          <w:szCs w:val="22"/>
        </w:rPr>
        <w:t>EPIMS</w:t>
      </w:r>
      <w:r>
        <w:rPr>
          <w:rFonts w:ascii="Arial" w:hAnsi="Arial" w:cs="Arial"/>
          <w:sz w:val="22"/>
          <w:szCs w:val="22"/>
        </w:rPr>
        <w:t>) job classifications</w:t>
      </w:r>
      <w:r w:rsidRPr="00F7572A">
        <w:rPr>
          <w:rFonts w:ascii="Arial" w:hAnsi="Arial" w:cs="Arial"/>
          <w:sz w:val="22"/>
          <w:szCs w:val="22"/>
        </w:rPr>
        <w:t xml:space="preserve"> below as reflected by district reporting in the EPIMS end-of-the year collection. ESE did not accept any </w:t>
      </w:r>
      <w:r>
        <w:rPr>
          <w:rFonts w:ascii="Arial" w:hAnsi="Arial" w:cs="Arial"/>
          <w:sz w:val="22"/>
          <w:szCs w:val="22"/>
        </w:rPr>
        <w:t>educator evaluation data for educators who did not fall into the job classifications listed below</w:t>
      </w:r>
      <w:r w:rsidRPr="00F7572A">
        <w:rPr>
          <w:rFonts w:ascii="Arial" w:hAnsi="Arial" w:cs="Arial"/>
          <w:sz w:val="22"/>
          <w:szCs w:val="22"/>
        </w:rPr>
        <w:t>.</w:t>
      </w:r>
      <w:r>
        <w:rPr>
          <w:rFonts w:ascii="Arial" w:hAnsi="Arial" w:cs="Arial"/>
          <w:sz w:val="22"/>
          <w:szCs w:val="22"/>
        </w:rPr>
        <w:t xml:space="preserve"> The “# of Educators to be </w:t>
      </w:r>
      <w:proofErr w:type="gramStart"/>
      <w:r>
        <w:rPr>
          <w:rFonts w:ascii="Arial" w:hAnsi="Arial" w:cs="Arial"/>
          <w:sz w:val="22"/>
          <w:szCs w:val="22"/>
        </w:rPr>
        <w:t>Evaluated</w:t>
      </w:r>
      <w:proofErr w:type="gramEnd"/>
      <w:r>
        <w:rPr>
          <w:rFonts w:ascii="Arial" w:hAnsi="Arial" w:cs="Arial"/>
          <w:sz w:val="22"/>
          <w:szCs w:val="22"/>
        </w:rPr>
        <w:t>” is the total number of educators in a district or school who fall into the job classifications below. The “# Evaluated” refers to the subset of those educators for whom the school or district reported a Performance Rating.</w:t>
      </w:r>
    </w:p>
    <w:p w:rsidR="00C92654" w:rsidRDefault="00C92654" w:rsidP="00C92654">
      <w:pPr>
        <w:rPr>
          <w:rFonts w:ascii="Arial" w:hAnsi="Arial" w:cs="Arial"/>
          <w:sz w:val="22"/>
          <w:szCs w:val="22"/>
        </w:rPr>
      </w:pPr>
    </w:p>
    <w:p w:rsidR="00C92654" w:rsidRPr="00F7572A" w:rsidRDefault="00C92654" w:rsidP="00C92654">
      <w:pPr>
        <w:spacing w:after="60"/>
        <w:rPr>
          <w:rFonts w:ascii="Arial" w:hAnsi="Arial" w:cs="Arial"/>
          <w:sz w:val="22"/>
          <w:szCs w:val="22"/>
        </w:rPr>
      </w:pPr>
      <w:r w:rsidRPr="00F7572A">
        <w:rPr>
          <w:rFonts w:ascii="Arial" w:hAnsi="Arial" w:cs="Arial"/>
          <w:sz w:val="22"/>
          <w:szCs w:val="22"/>
        </w:rPr>
        <w:t>Administrator</w:t>
      </w:r>
      <w:r>
        <w:rPr>
          <w:rFonts w:ascii="Arial" w:hAnsi="Arial" w:cs="Arial"/>
          <w:sz w:val="22"/>
          <w:szCs w:val="22"/>
        </w:rPr>
        <w:t xml:space="preserve"> EPIMS Job Classifications</w:t>
      </w:r>
    </w:p>
    <w:tbl>
      <w:tblPr>
        <w:tblStyle w:val="LightGrid-Accent1"/>
        <w:tblW w:w="12480" w:type="dxa"/>
        <w:tblLook w:val="04A0" w:firstRow="1" w:lastRow="0" w:firstColumn="1" w:lastColumn="0" w:noHBand="0" w:noVBand="1"/>
      </w:tblPr>
      <w:tblGrid>
        <w:gridCol w:w="661"/>
        <w:gridCol w:w="3324"/>
        <w:gridCol w:w="705"/>
        <w:gridCol w:w="3244"/>
        <w:gridCol w:w="666"/>
        <w:gridCol w:w="3880"/>
      </w:tblGrid>
      <w:tr w:rsidR="00C92654" w:rsidRPr="00A33C5F" w:rsidTr="00486218">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22" w:type="dxa"/>
            <w:tcBorders>
              <w:bottom w:val="single" w:sz="8" w:space="0" w:color="4F81BD" w:themeColor="accent1"/>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1200</w:t>
            </w:r>
          </w:p>
        </w:tc>
        <w:tc>
          <w:tcPr>
            <w:tcW w:w="3343" w:type="dxa"/>
            <w:tcBorders>
              <w:bottom w:val="single" w:sz="8" w:space="0" w:color="4F81BD" w:themeColor="accent1"/>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Superintendent of Schools/Charter School Leader/Collaborative Director</w:t>
            </w:r>
          </w:p>
        </w:tc>
        <w:tc>
          <w:tcPr>
            <w:tcW w:w="709" w:type="dxa"/>
            <w:tcBorders>
              <w:bottom w:val="single" w:sz="8" w:space="0" w:color="4F81BD" w:themeColor="accent1"/>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1215</w:t>
            </w:r>
          </w:p>
        </w:tc>
        <w:tc>
          <w:tcPr>
            <w:tcW w:w="3257" w:type="dxa"/>
            <w:tcBorders>
              <w:bottom w:val="single" w:sz="8" w:space="0" w:color="4F81BD" w:themeColor="accent1"/>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Supervisor/Director/Coordinator of Curriculum</w:t>
            </w:r>
          </w:p>
        </w:tc>
        <w:tc>
          <w:tcPr>
            <w:tcW w:w="666" w:type="dxa"/>
            <w:tcBorders>
              <w:bottom w:val="single" w:sz="8" w:space="0" w:color="4F81BD" w:themeColor="accent1"/>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10CBE">
              <w:rPr>
                <w:rFonts w:ascii="Arial" w:hAnsi="Arial" w:cs="Arial"/>
                <w:b w:val="0"/>
                <w:sz w:val="20"/>
                <w:szCs w:val="20"/>
              </w:rPr>
              <w:t>1224</w:t>
            </w:r>
          </w:p>
        </w:tc>
        <w:tc>
          <w:tcPr>
            <w:tcW w:w="3883" w:type="dxa"/>
            <w:tcBorders>
              <w:bottom w:val="single" w:sz="8" w:space="0" w:color="4F81BD" w:themeColor="accent1"/>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10CBE">
              <w:rPr>
                <w:rFonts w:ascii="Arial" w:hAnsi="Arial" w:cs="Arial"/>
                <w:b w:val="0"/>
                <w:sz w:val="20"/>
                <w:szCs w:val="20"/>
              </w:rPr>
              <w:t xml:space="preserve">Supervisor/Director/Coordinator: Technology - </w:t>
            </w:r>
            <w:r w:rsidRPr="007F59F3">
              <w:rPr>
                <w:rFonts w:ascii="Arial" w:hAnsi="Arial" w:cs="Arial"/>
                <w:color w:val="FF0000"/>
                <w:sz w:val="20"/>
                <w:szCs w:val="20"/>
              </w:rPr>
              <w:t>OPTIONAL</w:t>
            </w:r>
          </w:p>
        </w:tc>
      </w:tr>
      <w:tr w:rsidR="00C92654" w:rsidRPr="00CD16C7" w:rsidTr="0048621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1201</w:t>
            </w:r>
          </w:p>
        </w:tc>
        <w:tc>
          <w:tcPr>
            <w:tcW w:w="334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Assistant/Associate/ Vice Superintendents</w:t>
            </w:r>
          </w:p>
        </w:tc>
        <w:tc>
          <w:tcPr>
            <w:tcW w:w="709"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1216</w:t>
            </w:r>
          </w:p>
        </w:tc>
        <w:tc>
          <w:tcPr>
            <w:tcW w:w="3257"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English Language Learner</w:t>
            </w:r>
          </w:p>
        </w:tc>
        <w:tc>
          <w:tcPr>
            <w:tcW w:w="666"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1225</w:t>
            </w:r>
          </w:p>
        </w:tc>
        <w:tc>
          <w:tcPr>
            <w:tcW w:w="388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of Professional Development</w:t>
            </w:r>
          </w:p>
        </w:tc>
      </w:tr>
      <w:tr w:rsidR="00C92654" w:rsidRPr="00CD16C7" w:rsidTr="00486218">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1202</w:t>
            </w:r>
          </w:p>
        </w:tc>
        <w:tc>
          <w:tcPr>
            <w:tcW w:w="334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School Business Official</w:t>
            </w:r>
          </w:p>
        </w:tc>
        <w:tc>
          <w:tcPr>
            <w:tcW w:w="709"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1217</w:t>
            </w:r>
          </w:p>
        </w:tc>
        <w:tc>
          <w:tcPr>
            <w:tcW w:w="3257"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English</w:t>
            </w:r>
          </w:p>
        </w:tc>
        <w:tc>
          <w:tcPr>
            <w:tcW w:w="666"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1226</w:t>
            </w:r>
          </w:p>
        </w:tc>
        <w:tc>
          <w:tcPr>
            <w:tcW w:w="388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School Nurse Leader (SNL)</w:t>
            </w:r>
          </w:p>
        </w:tc>
      </w:tr>
      <w:tr w:rsidR="00C92654" w:rsidRPr="00CD16C7" w:rsidTr="0048621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1205</w:t>
            </w:r>
          </w:p>
        </w:tc>
        <w:tc>
          <w:tcPr>
            <w:tcW w:w="334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Other District Wide Administrators-</w:t>
            </w:r>
            <w:r w:rsidRPr="00D35878">
              <w:rPr>
                <w:rFonts w:ascii="Arial" w:hAnsi="Arial" w:cs="Arial"/>
                <w:b/>
                <w:bCs/>
                <w:color w:val="FF0000"/>
                <w:sz w:val="20"/>
                <w:szCs w:val="22"/>
              </w:rPr>
              <w:t>OPTIONAL</w:t>
            </w:r>
          </w:p>
        </w:tc>
        <w:tc>
          <w:tcPr>
            <w:tcW w:w="709"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1218</w:t>
            </w:r>
          </w:p>
        </w:tc>
        <w:tc>
          <w:tcPr>
            <w:tcW w:w="3257"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Foreign Language</w:t>
            </w:r>
          </w:p>
        </w:tc>
        <w:tc>
          <w:tcPr>
            <w:tcW w:w="666"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1305</w:t>
            </w:r>
          </w:p>
        </w:tc>
        <w:tc>
          <w:tcPr>
            <w:tcW w:w="388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Principal/headmaster/headmistress/head of school</w:t>
            </w:r>
          </w:p>
        </w:tc>
      </w:tr>
      <w:tr w:rsidR="00C92654" w:rsidRPr="00CD16C7" w:rsidTr="00486218">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1210</w:t>
            </w:r>
          </w:p>
        </w:tc>
        <w:tc>
          <w:tcPr>
            <w:tcW w:w="334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 of Guidance</w:t>
            </w:r>
          </w:p>
        </w:tc>
        <w:tc>
          <w:tcPr>
            <w:tcW w:w="709"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1219</w:t>
            </w:r>
          </w:p>
        </w:tc>
        <w:tc>
          <w:tcPr>
            <w:tcW w:w="3257"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History/Social Studies</w:t>
            </w:r>
          </w:p>
        </w:tc>
        <w:tc>
          <w:tcPr>
            <w:tcW w:w="666"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1310</w:t>
            </w:r>
          </w:p>
        </w:tc>
        <w:tc>
          <w:tcPr>
            <w:tcW w:w="388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Deputy/associate/vice-/assistance principal</w:t>
            </w:r>
          </w:p>
        </w:tc>
      </w:tr>
      <w:tr w:rsidR="00C92654" w:rsidRPr="00CD16C7" w:rsidTr="0048621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1211</w:t>
            </w:r>
          </w:p>
        </w:tc>
        <w:tc>
          <w:tcPr>
            <w:tcW w:w="334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 of Pupil Personnel</w:t>
            </w:r>
          </w:p>
        </w:tc>
        <w:tc>
          <w:tcPr>
            <w:tcW w:w="709"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1220</w:t>
            </w:r>
          </w:p>
        </w:tc>
        <w:tc>
          <w:tcPr>
            <w:tcW w:w="3257"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Library/Media</w:t>
            </w:r>
          </w:p>
        </w:tc>
        <w:tc>
          <w:tcPr>
            <w:tcW w:w="666"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1312</w:t>
            </w:r>
          </w:p>
        </w:tc>
        <w:tc>
          <w:tcPr>
            <w:tcW w:w="388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School Special Education Administrator</w:t>
            </w:r>
          </w:p>
        </w:tc>
      </w:tr>
      <w:tr w:rsidR="00C92654" w:rsidRPr="00CD16C7" w:rsidTr="00486218">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1212</w:t>
            </w:r>
          </w:p>
        </w:tc>
        <w:tc>
          <w:tcPr>
            <w:tcW w:w="334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Special Education Administrator</w:t>
            </w:r>
          </w:p>
        </w:tc>
        <w:tc>
          <w:tcPr>
            <w:tcW w:w="709"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1221</w:t>
            </w:r>
          </w:p>
        </w:tc>
        <w:tc>
          <w:tcPr>
            <w:tcW w:w="3257"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Mathematics</w:t>
            </w:r>
          </w:p>
        </w:tc>
        <w:tc>
          <w:tcPr>
            <w:tcW w:w="666"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1320</w:t>
            </w:r>
          </w:p>
        </w:tc>
        <w:tc>
          <w:tcPr>
            <w:tcW w:w="388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 xml:space="preserve">Other School Administrator/ Coordinator- </w:t>
            </w:r>
            <w:r w:rsidRPr="00D35878">
              <w:rPr>
                <w:rFonts w:ascii="Arial" w:hAnsi="Arial" w:cs="Arial"/>
                <w:b/>
                <w:bCs/>
                <w:color w:val="FF0000"/>
                <w:sz w:val="20"/>
                <w:szCs w:val="22"/>
              </w:rPr>
              <w:t>OPTIONAL</w:t>
            </w:r>
          </w:p>
        </w:tc>
      </w:tr>
      <w:tr w:rsidR="00C92654" w:rsidRPr="00CD16C7" w:rsidTr="004862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1213</w:t>
            </w:r>
          </w:p>
        </w:tc>
        <w:tc>
          <w:tcPr>
            <w:tcW w:w="3343"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Arts</w:t>
            </w:r>
          </w:p>
        </w:tc>
        <w:tc>
          <w:tcPr>
            <w:tcW w:w="709"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1222</w:t>
            </w:r>
          </w:p>
        </w:tc>
        <w:tc>
          <w:tcPr>
            <w:tcW w:w="3257" w:type="dxa"/>
            <w:hideMark/>
          </w:tcPr>
          <w:p w:rsidR="00C92654" w:rsidRPr="00CD16C7"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Reading</w:t>
            </w:r>
          </w:p>
        </w:tc>
        <w:tc>
          <w:tcPr>
            <w:tcW w:w="666" w:type="dxa"/>
            <w:hideMark/>
          </w:tcPr>
          <w:p w:rsidR="00C92654" w:rsidRPr="00D35878"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p>
        </w:tc>
        <w:tc>
          <w:tcPr>
            <w:tcW w:w="3883" w:type="dxa"/>
            <w:hideMark/>
          </w:tcPr>
          <w:p w:rsidR="00C92654" w:rsidRPr="00D35878"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p>
        </w:tc>
      </w:tr>
      <w:tr w:rsidR="00C92654" w:rsidRPr="00CD16C7" w:rsidTr="00486218">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22" w:type="dxa"/>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1214</w:t>
            </w:r>
          </w:p>
        </w:tc>
        <w:tc>
          <w:tcPr>
            <w:tcW w:w="334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of Assessment</w:t>
            </w:r>
          </w:p>
        </w:tc>
        <w:tc>
          <w:tcPr>
            <w:tcW w:w="709"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1223</w:t>
            </w:r>
          </w:p>
        </w:tc>
        <w:tc>
          <w:tcPr>
            <w:tcW w:w="3257"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D35878">
              <w:rPr>
                <w:rFonts w:ascii="Arial" w:hAnsi="Arial" w:cs="Arial"/>
                <w:sz w:val="20"/>
                <w:szCs w:val="22"/>
              </w:rPr>
              <w:t>Supervisor/Director/Coordinator: Science</w:t>
            </w:r>
          </w:p>
        </w:tc>
        <w:tc>
          <w:tcPr>
            <w:tcW w:w="666"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p>
        </w:tc>
        <w:tc>
          <w:tcPr>
            <w:tcW w:w="3883" w:type="dxa"/>
            <w:hideMark/>
          </w:tcPr>
          <w:p w:rsidR="00C92654" w:rsidRPr="00CD16C7"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p>
        </w:tc>
      </w:tr>
    </w:tbl>
    <w:p w:rsidR="00C92654" w:rsidRPr="00F7572A" w:rsidRDefault="00C92654" w:rsidP="00C92654">
      <w:pPr>
        <w:rPr>
          <w:rFonts w:ascii="Arial" w:hAnsi="Arial" w:cs="Arial"/>
          <w:sz w:val="22"/>
          <w:szCs w:val="22"/>
        </w:rPr>
      </w:pPr>
    </w:p>
    <w:p w:rsidR="00C92654" w:rsidRPr="00F7572A" w:rsidRDefault="00C92654" w:rsidP="00C92654">
      <w:pPr>
        <w:spacing w:after="60"/>
        <w:rPr>
          <w:rFonts w:ascii="Arial" w:hAnsi="Arial" w:cs="Arial"/>
          <w:sz w:val="22"/>
          <w:szCs w:val="22"/>
        </w:rPr>
      </w:pPr>
      <w:r w:rsidRPr="00F7572A">
        <w:rPr>
          <w:rFonts w:ascii="Arial" w:hAnsi="Arial" w:cs="Arial"/>
          <w:sz w:val="22"/>
          <w:szCs w:val="22"/>
        </w:rPr>
        <w:t>Non-Administrator</w:t>
      </w:r>
      <w:r>
        <w:rPr>
          <w:rFonts w:ascii="Arial" w:hAnsi="Arial" w:cs="Arial"/>
          <w:sz w:val="22"/>
          <w:szCs w:val="22"/>
        </w:rPr>
        <w:t xml:space="preserve"> EPIMS Job Classifications</w:t>
      </w:r>
    </w:p>
    <w:tbl>
      <w:tblPr>
        <w:tblStyle w:val="LightGrid-Accent1"/>
        <w:tblW w:w="12480" w:type="dxa"/>
        <w:tblLook w:val="04A0" w:firstRow="1" w:lastRow="0" w:firstColumn="1" w:lastColumn="0" w:noHBand="0" w:noVBand="1"/>
      </w:tblPr>
      <w:tblGrid>
        <w:gridCol w:w="661"/>
        <w:gridCol w:w="3225"/>
        <w:gridCol w:w="720"/>
        <w:gridCol w:w="3227"/>
        <w:gridCol w:w="661"/>
        <w:gridCol w:w="3986"/>
      </w:tblGrid>
      <w:tr w:rsidR="00C92654" w:rsidRPr="00310CBE" w:rsidTr="0048621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2305</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Teacher</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2330</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Instructional Coach</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3361</w:t>
            </w: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310CBE">
              <w:rPr>
                <w:rFonts w:ascii="Arial" w:hAnsi="Arial" w:cs="Arial"/>
                <w:b w:val="0"/>
                <w:sz w:val="20"/>
                <w:szCs w:val="22"/>
              </w:rPr>
              <w:t>School Psychologist -- Special Education</w:t>
            </w:r>
          </w:p>
        </w:tc>
      </w:tr>
      <w:tr w:rsidR="00C92654" w:rsidRPr="00310CBE" w:rsidTr="004862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2306</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Co-Teacher</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3329</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Guidance Counselor</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3370</w:t>
            </w: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School Social Worker -- Non-Special Education</w:t>
            </w:r>
          </w:p>
        </w:tc>
      </w:tr>
      <w:tr w:rsidR="00C92654" w:rsidRPr="00310CBE" w:rsidTr="00486218">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2307</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Virtual Course Teacher</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3330</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Librarians and Media Center Directors</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3371</w:t>
            </w: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School Social Worker  -- Special Education</w:t>
            </w:r>
          </w:p>
        </w:tc>
      </w:tr>
      <w:tr w:rsidR="00C92654" w:rsidRPr="00310CBE" w:rsidTr="00486218">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2308</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Virtual Course Co-Teacher</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3350</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School Adjustment Counselor -- Non-Special Education</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5020</w:t>
            </w: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School Nurse -- Non-Special Education</w:t>
            </w:r>
          </w:p>
        </w:tc>
      </w:tr>
      <w:tr w:rsidR="00C92654" w:rsidRPr="00310CBE" w:rsidTr="00486218">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2310</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Teacher – support content instruction</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3351</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School Adjustment Counselor -- Special Education</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5021</w:t>
            </w: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2"/>
              </w:rPr>
            </w:pPr>
            <w:r w:rsidRPr="00310CBE">
              <w:rPr>
                <w:rFonts w:ascii="Arial" w:hAnsi="Arial" w:cs="Arial"/>
                <w:sz w:val="20"/>
                <w:szCs w:val="22"/>
              </w:rPr>
              <w:t>School Nurse -- Special Education</w:t>
            </w:r>
          </w:p>
        </w:tc>
      </w:tr>
      <w:tr w:rsidR="00C92654" w:rsidRPr="00310CBE" w:rsidTr="0048621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rPr>
                <w:rFonts w:ascii="Arial" w:hAnsi="Arial" w:cs="Arial"/>
                <w:b w:val="0"/>
                <w:sz w:val="20"/>
                <w:szCs w:val="22"/>
              </w:rPr>
            </w:pPr>
            <w:r w:rsidRPr="00310CBE">
              <w:rPr>
                <w:rFonts w:ascii="Arial" w:hAnsi="Arial" w:cs="Arial"/>
                <w:b w:val="0"/>
                <w:sz w:val="20"/>
                <w:szCs w:val="22"/>
              </w:rPr>
              <w:t>2325</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Long Term Substitute Teacher</w:t>
            </w:r>
          </w:p>
        </w:tc>
        <w:tc>
          <w:tcPr>
            <w:tcW w:w="72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3360</w:t>
            </w:r>
          </w:p>
        </w:tc>
        <w:tc>
          <w:tcPr>
            <w:tcW w:w="324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10CBE">
              <w:rPr>
                <w:rFonts w:ascii="Arial" w:hAnsi="Arial" w:cs="Arial"/>
                <w:sz w:val="20"/>
                <w:szCs w:val="22"/>
              </w:rPr>
              <w:t>School Psychologist -- Non-Special Education</w:t>
            </w:r>
          </w:p>
        </w:tc>
        <w:tc>
          <w:tcPr>
            <w:tcW w:w="630"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p>
        </w:tc>
        <w:tc>
          <w:tcPr>
            <w:tcW w:w="4005" w:type="dxa"/>
            <w:tcBorders>
              <w:top w:val="none" w:sz="0" w:space="0" w:color="auto"/>
              <w:left w:val="none" w:sz="0" w:space="0" w:color="auto"/>
              <w:bottom w:val="none" w:sz="0" w:space="0" w:color="auto"/>
              <w:right w:val="none" w:sz="0" w:space="0" w:color="auto"/>
            </w:tcBorders>
            <w:hideMark/>
          </w:tcPr>
          <w:p w:rsidR="00C92654" w:rsidRPr="00310CBE" w:rsidRDefault="00C92654" w:rsidP="004862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p>
        </w:tc>
      </w:tr>
    </w:tbl>
    <w:p w:rsidR="00C92654" w:rsidRPr="00F7572A" w:rsidRDefault="00C92654" w:rsidP="00C92654">
      <w:pPr>
        <w:rPr>
          <w:rFonts w:ascii="Arial" w:hAnsi="Arial" w:cs="Arial"/>
          <w:sz w:val="22"/>
          <w:szCs w:val="22"/>
        </w:rPr>
      </w:pPr>
    </w:p>
    <w:p w:rsidR="00C92654" w:rsidRDefault="00C92654" w:rsidP="00C92654">
      <w:pPr>
        <w:rPr>
          <w:rFonts w:ascii="Arial" w:hAnsi="Arial" w:cs="Arial"/>
          <w:sz w:val="22"/>
          <w:szCs w:val="22"/>
        </w:rPr>
      </w:pPr>
    </w:p>
    <w:p w:rsidR="00C92654" w:rsidRPr="00F7572A" w:rsidRDefault="00C92654" w:rsidP="00C92654">
      <w:pPr>
        <w:rPr>
          <w:rFonts w:ascii="Arial" w:hAnsi="Arial" w:cs="Arial"/>
          <w:sz w:val="22"/>
          <w:szCs w:val="22"/>
        </w:rPr>
      </w:pPr>
    </w:p>
    <w:p w:rsidR="00C92654" w:rsidRPr="00F7572A" w:rsidRDefault="00C92654" w:rsidP="00C92654">
      <w:pPr>
        <w:rPr>
          <w:rFonts w:ascii="Arial" w:hAnsi="Arial" w:cs="Arial"/>
          <w:sz w:val="22"/>
          <w:szCs w:val="22"/>
        </w:rPr>
      </w:pPr>
      <w:r w:rsidRPr="00F7572A">
        <w:rPr>
          <w:rFonts w:ascii="Arial" w:hAnsi="Arial" w:cs="Arial"/>
          <w:sz w:val="22"/>
          <w:szCs w:val="22"/>
        </w:rPr>
        <w:lastRenderedPageBreak/>
        <w:t xml:space="preserve">The teacher category is comprised of the following </w:t>
      </w:r>
      <w:r>
        <w:rPr>
          <w:rFonts w:ascii="Arial" w:hAnsi="Arial" w:cs="Arial"/>
          <w:sz w:val="22"/>
          <w:szCs w:val="22"/>
        </w:rPr>
        <w:t xml:space="preserve">EPIMS </w:t>
      </w:r>
      <w:r w:rsidRPr="00F7572A">
        <w:rPr>
          <w:rFonts w:ascii="Arial" w:hAnsi="Arial" w:cs="Arial"/>
          <w:sz w:val="22"/>
          <w:szCs w:val="22"/>
        </w:rPr>
        <w:t>job classifications listed above: 2305, 2306, 2307, 2308 and 2310.</w:t>
      </w:r>
      <w:r>
        <w:rPr>
          <w:rFonts w:ascii="Arial" w:hAnsi="Arial" w:cs="Arial"/>
          <w:sz w:val="22"/>
          <w:szCs w:val="22"/>
        </w:rPr>
        <w:t xml:space="preserve"> For the purposes of reporting, the “Teacher – Professional Status” and “Teacher – Non-PTS” educator groups are subsets of the teacher category and only include the teacher EPIMS job classifications. </w:t>
      </w:r>
    </w:p>
    <w:p w:rsidR="00C92654" w:rsidRPr="00F7572A" w:rsidRDefault="00C92654" w:rsidP="00C92654">
      <w:pPr>
        <w:tabs>
          <w:tab w:val="left" w:pos="2327"/>
        </w:tabs>
        <w:rPr>
          <w:rFonts w:ascii="Arial" w:hAnsi="Arial" w:cs="Arial"/>
          <w:sz w:val="22"/>
          <w:szCs w:val="22"/>
        </w:rPr>
      </w:pPr>
      <w:r>
        <w:rPr>
          <w:rFonts w:ascii="Arial" w:hAnsi="Arial" w:cs="Arial"/>
          <w:sz w:val="22"/>
          <w:szCs w:val="22"/>
        </w:rPr>
        <w:tab/>
      </w:r>
    </w:p>
    <w:p w:rsidR="00C92654" w:rsidRPr="00F7572A" w:rsidRDefault="00C92654" w:rsidP="00C92654">
      <w:pPr>
        <w:rPr>
          <w:rFonts w:ascii="Arial" w:hAnsi="Arial" w:cs="Arial"/>
          <w:sz w:val="22"/>
          <w:szCs w:val="22"/>
        </w:rPr>
      </w:pPr>
      <w:r w:rsidRPr="00F7572A">
        <w:rPr>
          <w:rFonts w:ascii="Arial" w:hAnsi="Arial" w:cs="Arial"/>
          <w:sz w:val="22"/>
          <w:szCs w:val="22"/>
        </w:rPr>
        <w:t xml:space="preserve">Educators working in multiple schools will be reported at each school but only once in any category in the district level figures. </w:t>
      </w:r>
    </w:p>
    <w:p w:rsidR="00C92654" w:rsidRPr="00F7572A" w:rsidRDefault="00C92654" w:rsidP="00C92654">
      <w:pPr>
        <w:rPr>
          <w:rFonts w:ascii="Arial" w:hAnsi="Arial" w:cs="Arial"/>
          <w:color w:val="FF0000"/>
          <w:sz w:val="22"/>
          <w:szCs w:val="22"/>
        </w:rPr>
      </w:pPr>
    </w:p>
    <w:p w:rsidR="0046640A" w:rsidRDefault="0046640A"/>
    <w:sectPr w:rsidR="0046640A" w:rsidSect="002512DD">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4F" w:rsidRDefault="00A97D4F" w:rsidP="00C92654">
      <w:r>
        <w:separator/>
      </w:r>
    </w:p>
  </w:endnote>
  <w:endnote w:type="continuationSeparator" w:id="0">
    <w:p w:rsidR="00A97D4F" w:rsidRDefault="00A97D4F" w:rsidP="00C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4F" w:rsidRDefault="00A97D4F" w:rsidP="00C92654">
      <w:r>
        <w:separator/>
      </w:r>
    </w:p>
  </w:footnote>
  <w:footnote w:type="continuationSeparator" w:id="0">
    <w:p w:rsidR="00A97D4F" w:rsidRDefault="00A97D4F" w:rsidP="00C92654">
      <w:r>
        <w:continuationSeparator/>
      </w:r>
    </w:p>
  </w:footnote>
  <w:footnote w:id="1">
    <w:p w:rsidR="00C92654" w:rsidRPr="007F59F3" w:rsidRDefault="00C92654" w:rsidP="00C92654">
      <w:pPr>
        <w:pStyle w:val="FootnoteText"/>
        <w:rPr>
          <w:rFonts w:ascii="Arial" w:hAnsi="Arial" w:cs="Arial"/>
        </w:rPr>
      </w:pPr>
      <w:r w:rsidRPr="007F59F3">
        <w:rPr>
          <w:rStyle w:val="FootnoteReference"/>
          <w:rFonts w:ascii="Arial" w:hAnsi="Arial" w:cs="Arial"/>
        </w:rPr>
        <w:footnoteRef/>
      </w:r>
      <w:r w:rsidRPr="007F59F3">
        <w:rPr>
          <w:rFonts w:ascii="Arial" w:hAnsi="Arial" w:cs="Arial"/>
        </w:rPr>
        <w:t xml:space="preserve"> Commonwealth charter schools are required to evaluate their educators, but are not required to use an evaluation system that is aligned to the state framework. As a result, evaluation ratings from these schools </w:t>
      </w:r>
      <w:r>
        <w:rPr>
          <w:rFonts w:ascii="Arial" w:hAnsi="Arial" w:cs="Arial"/>
        </w:rPr>
        <w:t>may</w:t>
      </w:r>
      <w:r w:rsidRPr="007F59F3">
        <w:rPr>
          <w:rFonts w:ascii="Arial" w:hAnsi="Arial" w:cs="Arial"/>
        </w:rPr>
        <w:t xml:space="preserve"> not </w:t>
      </w:r>
      <w:r>
        <w:rPr>
          <w:rFonts w:ascii="Arial" w:hAnsi="Arial" w:cs="Arial"/>
        </w:rPr>
        <w:t xml:space="preserve">be </w:t>
      </w:r>
      <w:r w:rsidRPr="007F59F3">
        <w:rPr>
          <w:rFonts w:ascii="Arial" w:hAnsi="Arial" w:cs="Arial"/>
        </w:rPr>
        <w:t xml:space="preserve">included in the reports.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BAE"/>
    <w:multiLevelType w:val="multilevel"/>
    <w:tmpl w:val="9FE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54"/>
    <w:rsid w:val="00127ED0"/>
    <w:rsid w:val="00196AE7"/>
    <w:rsid w:val="0046640A"/>
    <w:rsid w:val="00A97D4F"/>
    <w:rsid w:val="00B607C8"/>
    <w:rsid w:val="00C30BAA"/>
    <w:rsid w:val="00C92654"/>
    <w:rsid w:val="00D54660"/>
    <w:rsid w:val="00F6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95BE"/>
  <w15:docId w15:val="{0E2110D6-4D66-49FB-B5FA-6FF4B0E1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2654"/>
    <w:rPr>
      <w:color w:val="0000FF" w:themeColor="hyperlink"/>
      <w:u w:val="single"/>
    </w:rPr>
  </w:style>
  <w:style w:type="paragraph" w:styleId="FootnoteText">
    <w:name w:val="footnote text"/>
    <w:basedOn w:val="Normal"/>
    <w:link w:val="FootnoteTextChar"/>
    <w:semiHidden/>
    <w:unhideWhenUsed/>
    <w:rsid w:val="00C92654"/>
    <w:rPr>
      <w:sz w:val="20"/>
      <w:szCs w:val="20"/>
    </w:rPr>
  </w:style>
  <w:style w:type="character" w:customStyle="1" w:styleId="FootnoteTextChar">
    <w:name w:val="Footnote Text Char"/>
    <w:basedOn w:val="DefaultParagraphFont"/>
    <w:link w:val="FootnoteText"/>
    <w:semiHidden/>
    <w:rsid w:val="00C9265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92654"/>
    <w:rPr>
      <w:vertAlign w:val="superscript"/>
    </w:rPr>
  </w:style>
  <w:style w:type="table" w:styleId="LightGrid-Accent1">
    <w:name w:val="Light Grid Accent 1"/>
    <w:basedOn w:val="TableNormal"/>
    <w:uiPriority w:val="62"/>
    <w:rsid w:val="00C9265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mass.edu/lawsregs/603cmr35.html?section=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A Weller</dc:creator>
  <cp:lastModifiedBy>Weller, Craig A (DOE)</cp:lastModifiedBy>
  <cp:revision>2</cp:revision>
  <dcterms:created xsi:type="dcterms:W3CDTF">2018-04-23T11:57:00Z</dcterms:created>
  <dcterms:modified xsi:type="dcterms:W3CDTF">2018-04-23T11:57:00Z</dcterms:modified>
</cp:coreProperties>
</file>